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5E" w:rsidRDefault="005F3449">
      <w:r>
        <w:rPr>
          <w:noProof/>
          <w:lang w:val="en-US"/>
        </w:rPr>
        <mc:AlternateContent>
          <mc:Choice Requires="wps">
            <w:drawing>
              <wp:anchor distT="45720" distB="45720" distL="114300" distR="114300" simplePos="0" relativeHeight="251660288" behindDoc="0" locked="0" layoutInCell="1" allowOverlap="1" wp14:anchorId="6941F2C7" wp14:editId="220B9EC0">
                <wp:simplePos x="0" y="0"/>
                <wp:positionH relativeFrom="column">
                  <wp:posOffset>-457200</wp:posOffset>
                </wp:positionH>
                <wp:positionV relativeFrom="paragraph">
                  <wp:posOffset>1257300</wp:posOffset>
                </wp:positionV>
                <wp:extent cx="3305175" cy="75438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543800"/>
                        </a:xfrm>
                        <a:prstGeom prst="rect">
                          <a:avLst/>
                        </a:prstGeom>
                        <a:solidFill>
                          <a:srgbClr val="FFFFFF"/>
                        </a:solidFill>
                        <a:ln w="9525">
                          <a:noFill/>
                          <a:miter lim="800000"/>
                          <a:headEnd/>
                          <a:tailEnd/>
                        </a:ln>
                      </wps:spPr>
                      <wps:txbx>
                        <w:txbxContent>
                          <w:p w:rsidR="0020271D" w:rsidRPr="0020271D" w:rsidRDefault="0020271D" w:rsidP="0020271D">
                            <w:pPr>
                              <w:rPr>
                                <w:rFonts w:ascii="Open Sans Light" w:hAnsi="Open Sans Light"/>
                                <w:b/>
                                <w:sz w:val="22"/>
                                <w:szCs w:val="22"/>
                              </w:rPr>
                            </w:pPr>
                            <w:r w:rsidRPr="0020271D">
                              <w:rPr>
                                <w:rFonts w:ascii="Open Sans Light" w:hAnsi="Open Sans Light"/>
                                <w:b/>
                                <w:sz w:val="22"/>
                                <w:szCs w:val="22"/>
                              </w:rPr>
                              <w:t>Inhoud:</w:t>
                            </w:r>
                          </w:p>
                          <w:p w:rsidR="0020271D" w:rsidRPr="0020271D" w:rsidRDefault="0020271D" w:rsidP="0020271D">
                            <w:pPr>
                              <w:rPr>
                                <w:rFonts w:ascii="Open Sans Light" w:hAnsi="Open Sans Light"/>
                                <w:sz w:val="22"/>
                                <w:szCs w:val="22"/>
                              </w:rPr>
                            </w:pPr>
                            <w:r w:rsidRPr="0020271D">
                              <w:rPr>
                                <w:rFonts w:ascii="Open Sans Light" w:hAnsi="Open Sans Light"/>
                                <w:sz w:val="22"/>
                                <w:szCs w:val="22"/>
                              </w:rPr>
                              <w:t>Start leerstoel en academische werkplaats</w:t>
                            </w:r>
                          </w:p>
                          <w:p w:rsidR="0020271D" w:rsidRPr="0020271D" w:rsidRDefault="0020271D" w:rsidP="0020271D">
                            <w:pPr>
                              <w:rPr>
                                <w:rFonts w:ascii="Open Sans Light" w:hAnsi="Open Sans Light"/>
                                <w:sz w:val="22"/>
                                <w:szCs w:val="22"/>
                              </w:rPr>
                            </w:pPr>
                            <w:r w:rsidRPr="0020271D">
                              <w:rPr>
                                <w:rFonts w:ascii="Open Sans Light" w:hAnsi="Open Sans Light"/>
                                <w:sz w:val="22"/>
                                <w:szCs w:val="22"/>
                              </w:rPr>
                              <w:t>Bestuurssamenstelling</w:t>
                            </w:r>
                          </w:p>
                          <w:p w:rsidR="0020271D" w:rsidRPr="0020271D" w:rsidRDefault="0020271D" w:rsidP="0020271D">
                            <w:pPr>
                              <w:rPr>
                                <w:rFonts w:ascii="Open Sans Light" w:hAnsi="Open Sans Light"/>
                                <w:sz w:val="22"/>
                                <w:szCs w:val="22"/>
                              </w:rPr>
                            </w:pPr>
                            <w:r w:rsidRPr="0020271D">
                              <w:rPr>
                                <w:rFonts w:ascii="Open Sans Light" w:hAnsi="Open Sans Light"/>
                                <w:sz w:val="22"/>
                                <w:szCs w:val="22"/>
                              </w:rPr>
                              <w:t>Onderzoek</w:t>
                            </w:r>
                          </w:p>
                          <w:p w:rsidR="0020271D" w:rsidRPr="0020271D" w:rsidRDefault="0020271D" w:rsidP="0020271D">
                            <w:pPr>
                              <w:rPr>
                                <w:rFonts w:ascii="Open Sans Light" w:hAnsi="Open Sans Light"/>
                                <w:sz w:val="22"/>
                                <w:szCs w:val="22"/>
                              </w:rPr>
                            </w:pPr>
                            <w:r w:rsidRPr="0020271D">
                              <w:rPr>
                                <w:rFonts w:ascii="Open Sans Light" w:hAnsi="Open Sans Light"/>
                                <w:sz w:val="22"/>
                                <w:szCs w:val="22"/>
                              </w:rPr>
                              <w:t>Website</w:t>
                            </w:r>
                          </w:p>
                          <w:p w:rsidR="0020271D" w:rsidRDefault="0020271D" w:rsidP="0020271D">
                            <w:pPr>
                              <w:spacing w:line="300" w:lineRule="exact"/>
                              <w:rPr>
                                <w:rFonts w:ascii="Open Sans Light" w:hAnsi="Open Sans Light"/>
                                <w:sz w:val="22"/>
                                <w:szCs w:val="22"/>
                              </w:rPr>
                            </w:pPr>
                            <w:r w:rsidRPr="0020271D">
                              <w:rPr>
                                <w:rFonts w:ascii="Open Sans Light" w:hAnsi="Open Sans Light"/>
                                <w:sz w:val="22"/>
                                <w:szCs w:val="22"/>
                              </w:rPr>
                              <w:t>Sponsoring</w:t>
                            </w:r>
                          </w:p>
                          <w:p w:rsidR="0020271D" w:rsidRDefault="0020271D" w:rsidP="0020271D">
                            <w:pPr>
                              <w:spacing w:line="300" w:lineRule="exact"/>
                              <w:rPr>
                                <w:rFonts w:ascii="Open Sans Light" w:hAnsi="Open Sans Light"/>
                                <w:sz w:val="22"/>
                                <w:szCs w:val="22"/>
                              </w:rPr>
                            </w:pPr>
                          </w:p>
                          <w:p w:rsidR="0020271D" w:rsidRPr="0020271D" w:rsidRDefault="0020271D" w:rsidP="0020271D">
                            <w:pPr>
                              <w:rPr>
                                <w:rFonts w:ascii="Open Sans Light" w:hAnsi="Open Sans Light"/>
                                <w:sz w:val="20"/>
                                <w:szCs w:val="20"/>
                                <w:u w:val="single"/>
                              </w:rPr>
                            </w:pPr>
                            <w:r w:rsidRPr="0020271D">
                              <w:rPr>
                                <w:rFonts w:ascii="Open Sans Light" w:hAnsi="Open Sans Light"/>
                                <w:sz w:val="20"/>
                                <w:szCs w:val="20"/>
                                <w:u w:val="single"/>
                              </w:rPr>
                              <w:t>Start Leerstoel en Academische Werkplaats</w:t>
                            </w:r>
                          </w:p>
                          <w:p w:rsidR="0020271D" w:rsidRPr="0020271D" w:rsidRDefault="0020271D" w:rsidP="0020271D">
                            <w:pPr>
                              <w:rPr>
                                <w:rFonts w:ascii="Open Sans Light" w:hAnsi="Open Sans Light"/>
                                <w:sz w:val="20"/>
                                <w:szCs w:val="20"/>
                              </w:rPr>
                            </w:pPr>
                            <w:r w:rsidRPr="0020271D">
                              <w:rPr>
                                <w:rFonts w:ascii="Open Sans Light" w:hAnsi="Open Sans Light"/>
                                <w:sz w:val="20"/>
                                <w:szCs w:val="20"/>
                              </w:rPr>
                              <w:t xml:space="preserve">Nadat de Stichting eind 2013 officieel was opgericht, zijn de eerste maanden van 2014 besteed aan het verkrijgen van de goedkeuring van het College van Bestuur van de Tilburg University voor het vestigen van een bijzondere leerstoel Sociaal werk binnen hun sociale faculteit. Die toestemming kwam in juni 2014. Onze bijzondere leerstoel wordt per 1 juli 2014 voor een periode van 5 jaar ingevuld door Prof. dr. René Schalk voor 1 dag per week. René zal zich vooral richten op onderzoek naar de maatschappelijke baten van het sociaal werk in Nederland. </w:t>
                            </w:r>
                          </w:p>
                          <w:p w:rsidR="0020271D" w:rsidRPr="0020271D" w:rsidRDefault="0020271D" w:rsidP="0020271D">
                            <w:pPr>
                              <w:rPr>
                                <w:rFonts w:ascii="Open Sans Light" w:hAnsi="Open Sans Light"/>
                                <w:sz w:val="20"/>
                                <w:szCs w:val="20"/>
                              </w:rPr>
                            </w:pPr>
                          </w:p>
                          <w:p w:rsidR="0020271D" w:rsidRPr="0020271D" w:rsidRDefault="0020271D" w:rsidP="0020271D">
                            <w:pPr>
                              <w:rPr>
                                <w:rFonts w:ascii="Open Sans Light" w:hAnsi="Open Sans Light"/>
                                <w:sz w:val="20"/>
                                <w:szCs w:val="20"/>
                              </w:rPr>
                            </w:pPr>
                            <w:r w:rsidRPr="0020271D">
                              <w:rPr>
                                <w:rFonts w:ascii="Open Sans Light" w:hAnsi="Open Sans Light"/>
                                <w:sz w:val="20"/>
                                <w:szCs w:val="20"/>
                              </w:rPr>
                              <w:t>De leerstoel zal nauw samenwerken met Prof. dr. Tine Van Regenmortel die vanaf 1 juli 2014 voor een periode van 5 jaar de coördinatie van de academische werkplaats Sociaal Werk voor haar rekening zal nemen. Tine zal haar onderzoek vooral richten op de professionalisering van het sociale werk en empowerment. Zij wordt daartoe vanuit de universiteit van Leuven voor 2 dagen per week gedetacheerd bij Tranzo het wetenschappelijk centrum voor zorg en welzijn in Tilburg.</w:t>
                            </w:r>
                          </w:p>
                          <w:p w:rsidR="0020271D" w:rsidRPr="0020271D" w:rsidRDefault="0020271D" w:rsidP="0020271D">
                            <w:pPr>
                              <w:rPr>
                                <w:rFonts w:ascii="Open Sans Light" w:hAnsi="Open Sans Light"/>
                                <w:sz w:val="20"/>
                                <w:szCs w:val="20"/>
                              </w:rPr>
                            </w:pPr>
                          </w:p>
                          <w:p w:rsidR="0020271D" w:rsidRPr="0020271D" w:rsidRDefault="0020271D" w:rsidP="0020271D">
                            <w:pPr>
                              <w:rPr>
                                <w:rFonts w:ascii="Open Sans Light" w:hAnsi="Open Sans Light"/>
                                <w:sz w:val="20"/>
                                <w:szCs w:val="20"/>
                              </w:rPr>
                            </w:pPr>
                            <w:r w:rsidRPr="0020271D">
                              <w:rPr>
                                <w:rFonts w:ascii="Open Sans Light" w:hAnsi="Open Sans Light"/>
                                <w:sz w:val="20"/>
                                <w:szCs w:val="20"/>
                              </w:rPr>
                              <w:t xml:space="preserve">Zowel de leerstoel als de academische werkplaats zullen nauwe samenwerking zoeken met andere wetenschappelijk onderzoeksinstituten in Nederland. Beide hoogleraren werken momenteel hard aan het samenstellen van hun onderzoeksplan dat zij naar verwachting in de startconferentie die eind 2014/begin 2015 gehouden wordt, zullen presenteren. </w:t>
                            </w:r>
                          </w:p>
                          <w:p w:rsidR="0020271D" w:rsidRPr="002C317F" w:rsidRDefault="0020271D" w:rsidP="0020271D">
                            <w:pPr>
                              <w:rPr>
                                <w:sz w:val="22"/>
                                <w:szCs w:val="22"/>
                              </w:rPr>
                            </w:pPr>
                          </w:p>
                          <w:p w:rsidR="0020271D" w:rsidRPr="0020271D" w:rsidRDefault="0020271D" w:rsidP="0020271D">
                            <w:pPr>
                              <w:rPr>
                                <w:rFonts w:ascii="Open Sans Light" w:hAnsi="Open Sans Light"/>
                                <w:sz w:val="20"/>
                                <w:szCs w:val="20"/>
                              </w:rPr>
                            </w:pPr>
                          </w:p>
                          <w:p w:rsidR="0020271D" w:rsidRPr="0020271D" w:rsidRDefault="0020271D" w:rsidP="0020271D">
                            <w:pPr>
                              <w:spacing w:line="300" w:lineRule="exact"/>
                              <w:rPr>
                                <w:rFonts w:ascii="Open Sans Light" w:hAnsi="Open Sans Light"/>
                                <w:sz w:val="22"/>
                                <w:szCs w:val="22"/>
                              </w:rPr>
                            </w:pPr>
                          </w:p>
                          <w:p w:rsidR="0020271D" w:rsidRPr="0020271D" w:rsidRDefault="0020271D" w:rsidP="0020271D">
                            <w:pPr>
                              <w:spacing w:line="300" w:lineRule="exact"/>
                              <w:rPr>
                                <w:rFonts w:ascii="Open Sans Light" w:hAnsi="Open Sans Light"/>
                                <w:sz w:val="22"/>
                                <w:szCs w:val="22"/>
                              </w:rPr>
                            </w:pPr>
                          </w:p>
                          <w:p w:rsidR="0020271D" w:rsidRPr="0020271D" w:rsidRDefault="0020271D" w:rsidP="0020271D">
                            <w:pPr>
                              <w:spacing w:line="300" w:lineRule="exact"/>
                              <w:rPr>
                                <w:rFonts w:ascii="Open Sans Light" w:hAnsi="Open Sans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35.95pt;margin-top:99pt;width:260.25pt;height:5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" stroked="f">
                <v:textbox>
                  <w:txbxContent>
                    <w:p w:rsidR="0020271D" w:rsidRPr="0020271D" w:rsidRDefault="0020271D" w:rsidP="0020271D">
                      <w:pPr>
                        <w:rPr>
                          <w:rFonts w:ascii="Open Sans Light" w:hAnsi="Open Sans Light"/>
                          <w:b/>
                          <w:sz w:val="22"/>
                          <w:szCs w:val="22"/>
                        </w:rPr>
                      </w:pPr>
                      <w:r w:rsidRPr="0020271D">
                        <w:rPr>
                          <w:rFonts w:ascii="Open Sans Light" w:hAnsi="Open Sans Light"/>
                          <w:b/>
                          <w:sz w:val="22"/>
                          <w:szCs w:val="22"/>
                        </w:rPr>
                        <w:t>Inhoud:</w:t>
                      </w:r>
                    </w:p>
                    <w:p w:rsidR="0020271D" w:rsidRPr="0020271D" w:rsidRDefault="0020271D" w:rsidP="0020271D">
                      <w:pPr>
                        <w:rPr>
                          <w:rFonts w:ascii="Open Sans Light" w:hAnsi="Open Sans Light"/>
                          <w:sz w:val="22"/>
                          <w:szCs w:val="22"/>
                        </w:rPr>
                      </w:pPr>
                      <w:r w:rsidRPr="0020271D">
                        <w:rPr>
                          <w:rFonts w:ascii="Open Sans Light" w:hAnsi="Open Sans Light"/>
                          <w:sz w:val="22"/>
                          <w:szCs w:val="22"/>
                        </w:rPr>
                        <w:t>Start leerstoel en academische werkplaats</w:t>
                      </w:r>
                    </w:p>
                    <w:p w:rsidR="0020271D" w:rsidRPr="0020271D" w:rsidRDefault="0020271D" w:rsidP="0020271D">
                      <w:pPr>
                        <w:rPr>
                          <w:rFonts w:ascii="Open Sans Light" w:hAnsi="Open Sans Light"/>
                          <w:sz w:val="22"/>
                          <w:szCs w:val="22"/>
                        </w:rPr>
                      </w:pPr>
                      <w:r w:rsidRPr="0020271D">
                        <w:rPr>
                          <w:rFonts w:ascii="Open Sans Light" w:hAnsi="Open Sans Light"/>
                          <w:sz w:val="22"/>
                          <w:szCs w:val="22"/>
                        </w:rPr>
                        <w:t>Bestuurssamenstelling</w:t>
                      </w:r>
                    </w:p>
                    <w:p w:rsidR="0020271D" w:rsidRPr="0020271D" w:rsidRDefault="0020271D" w:rsidP="0020271D">
                      <w:pPr>
                        <w:rPr>
                          <w:rFonts w:ascii="Open Sans Light" w:hAnsi="Open Sans Light"/>
                          <w:sz w:val="22"/>
                          <w:szCs w:val="22"/>
                        </w:rPr>
                      </w:pPr>
                      <w:r w:rsidRPr="0020271D">
                        <w:rPr>
                          <w:rFonts w:ascii="Open Sans Light" w:hAnsi="Open Sans Light"/>
                          <w:sz w:val="22"/>
                          <w:szCs w:val="22"/>
                        </w:rPr>
                        <w:t>Onderzoek</w:t>
                      </w:r>
                    </w:p>
                    <w:p w:rsidR="0020271D" w:rsidRPr="0020271D" w:rsidRDefault="0020271D" w:rsidP="0020271D">
                      <w:pPr>
                        <w:rPr>
                          <w:rFonts w:ascii="Open Sans Light" w:hAnsi="Open Sans Light"/>
                          <w:sz w:val="22"/>
                          <w:szCs w:val="22"/>
                        </w:rPr>
                      </w:pPr>
                      <w:r w:rsidRPr="0020271D">
                        <w:rPr>
                          <w:rFonts w:ascii="Open Sans Light" w:hAnsi="Open Sans Light"/>
                          <w:sz w:val="22"/>
                          <w:szCs w:val="22"/>
                        </w:rPr>
                        <w:t>Website</w:t>
                      </w:r>
                    </w:p>
                    <w:p w:rsidR="0020271D" w:rsidRDefault="0020271D" w:rsidP="0020271D">
                      <w:pPr>
                        <w:spacing w:line="300" w:lineRule="exact"/>
                        <w:rPr>
                          <w:rFonts w:ascii="Open Sans Light" w:hAnsi="Open Sans Light"/>
                          <w:sz w:val="22"/>
                          <w:szCs w:val="22"/>
                        </w:rPr>
                      </w:pPr>
                      <w:r w:rsidRPr="0020271D">
                        <w:rPr>
                          <w:rFonts w:ascii="Open Sans Light" w:hAnsi="Open Sans Light"/>
                          <w:sz w:val="22"/>
                          <w:szCs w:val="22"/>
                        </w:rPr>
                        <w:t>Sponsoring</w:t>
                      </w:r>
                    </w:p>
                    <w:p w:rsidR="0020271D" w:rsidRDefault="0020271D" w:rsidP="0020271D">
                      <w:pPr>
                        <w:spacing w:line="300" w:lineRule="exact"/>
                        <w:rPr>
                          <w:rFonts w:ascii="Open Sans Light" w:hAnsi="Open Sans Light"/>
                          <w:sz w:val="22"/>
                          <w:szCs w:val="22"/>
                        </w:rPr>
                      </w:pPr>
                    </w:p>
                    <w:p w:rsidR="0020271D" w:rsidRPr="0020271D" w:rsidRDefault="0020271D" w:rsidP="0020271D">
                      <w:pPr>
                        <w:rPr>
                          <w:rFonts w:ascii="Open Sans Light" w:hAnsi="Open Sans Light"/>
                          <w:sz w:val="20"/>
                          <w:szCs w:val="20"/>
                          <w:u w:val="single"/>
                        </w:rPr>
                      </w:pPr>
                      <w:r w:rsidRPr="0020271D">
                        <w:rPr>
                          <w:rFonts w:ascii="Open Sans Light" w:hAnsi="Open Sans Light"/>
                          <w:sz w:val="20"/>
                          <w:szCs w:val="20"/>
                          <w:u w:val="single"/>
                        </w:rPr>
                        <w:t>Start Leerstoel en Academische Werkplaats</w:t>
                      </w:r>
                    </w:p>
                    <w:p w:rsidR="0020271D" w:rsidRPr="0020271D" w:rsidRDefault="0020271D" w:rsidP="0020271D">
                      <w:pPr>
                        <w:rPr>
                          <w:rFonts w:ascii="Open Sans Light" w:hAnsi="Open Sans Light"/>
                          <w:sz w:val="20"/>
                          <w:szCs w:val="20"/>
                        </w:rPr>
                      </w:pPr>
                      <w:r w:rsidRPr="0020271D">
                        <w:rPr>
                          <w:rFonts w:ascii="Open Sans Light" w:hAnsi="Open Sans Light"/>
                          <w:sz w:val="20"/>
                          <w:szCs w:val="20"/>
                        </w:rPr>
                        <w:t xml:space="preserve">Nadat de Stichting eind 2013 officieel was opgericht, zijn de eerste maanden van 2014 besteed aan het verkrijgen van de goedkeuring van het College van Bestuur van de Tilburg University voor het vestigen van een bijzondere leerstoel Sociaal werk binnen hun sociale faculteit. Die toestemming kwam in juni 2014. Onze bijzondere leerstoel wordt per 1 juli 2014 voor een periode van 5 jaar ingevuld door Prof. dr. René Schalk voor 1 dag per week. René zal zich vooral richten op onderzoek naar de maatschappelijke baten van het sociaal werk in Nederland. </w:t>
                      </w:r>
                    </w:p>
                    <w:p w:rsidR="0020271D" w:rsidRPr="0020271D" w:rsidRDefault="0020271D" w:rsidP="0020271D">
                      <w:pPr>
                        <w:rPr>
                          <w:rFonts w:ascii="Open Sans Light" w:hAnsi="Open Sans Light"/>
                          <w:sz w:val="20"/>
                          <w:szCs w:val="20"/>
                        </w:rPr>
                      </w:pPr>
                    </w:p>
                    <w:p w:rsidR="0020271D" w:rsidRPr="0020271D" w:rsidRDefault="0020271D" w:rsidP="0020271D">
                      <w:pPr>
                        <w:rPr>
                          <w:rFonts w:ascii="Open Sans Light" w:hAnsi="Open Sans Light"/>
                          <w:sz w:val="20"/>
                          <w:szCs w:val="20"/>
                        </w:rPr>
                      </w:pPr>
                      <w:r w:rsidRPr="0020271D">
                        <w:rPr>
                          <w:rFonts w:ascii="Open Sans Light" w:hAnsi="Open Sans Light"/>
                          <w:sz w:val="20"/>
                          <w:szCs w:val="20"/>
                        </w:rPr>
                        <w:t>De leerstoel zal nauw samenwerken met Prof. dr. Tine Van Regenmortel die vanaf 1 juli 2014 voor een periode van 5 jaar de coördinatie van de academische werkplaats Sociaal Werk voor haar rekening zal nemen. Tine zal haar onderzoek vooral richten op de professionalisering van het sociale werk en empowerment. Zij wordt daartoe vanuit de universiteit van Leuven voor 2 dagen per week gedetacheerd bij Tranzo het wetenschappelijk centrum voor zorg en welzijn in Tilburg.</w:t>
                      </w:r>
                    </w:p>
                    <w:p w:rsidR="0020271D" w:rsidRPr="0020271D" w:rsidRDefault="0020271D" w:rsidP="0020271D">
                      <w:pPr>
                        <w:rPr>
                          <w:rFonts w:ascii="Open Sans Light" w:hAnsi="Open Sans Light"/>
                          <w:sz w:val="20"/>
                          <w:szCs w:val="20"/>
                        </w:rPr>
                      </w:pPr>
                    </w:p>
                    <w:p w:rsidR="0020271D" w:rsidRPr="0020271D" w:rsidRDefault="0020271D" w:rsidP="0020271D">
                      <w:pPr>
                        <w:rPr>
                          <w:rFonts w:ascii="Open Sans Light" w:hAnsi="Open Sans Light"/>
                          <w:sz w:val="20"/>
                          <w:szCs w:val="20"/>
                        </w:rPr>
                      </w:pPr>
                      <w:r w:rsidRPr="0020271D">
                        <w:rPr>
                          <w:rFonts w:ascii="Open Sans Light" w:hAnsi="Open Sans Light"/>
                          <w:sz w:val="20"/>
                          <w:szCs w:val="20"/>
                        </w:rPr>
                        <w:t xml:space="preserve">Zowel de leerstoel als de academische werkplaats zullen nauwe samenwerking zoeken met andere wetenschappelijk onderzoeksinstituten in Nederland. Beide hoogleraren werken momenteel hard aan het samenstellen van hun onderzoeksplan dat zij naar verwachting in de startconferentie die eind 2014/begin 2015 gehouden wordt, zullen presenteren. </w:t>
                      </w:r>
                    </w:p>
                    <w:p w:rsidR="0020271D" w:rsidRPr="002C317F" w:rsidRDefault="0020271D" w:rsidP="0020271D">
                      <w:pPr>
                        <w:rPr>
                          <w:sz w:val="22"/>
                          <w:szCs w:val="22"/>
                        </w:rPr>
                      </w:pPr>
                    </w:p>
                    <w:p w:rsidR="0020271D" w:rsidRPr="0020271D" w:rsidRDefault="0020271D" w:rsidP="0020271D">
                      <w:pPr>
                        <w:rPr>
                          <w:rFonts w:ascii="Open Sans Light" w:hAnsi="Open Sans Light"/>
                          <w:sz w:val="20"/>
                          <w:szCs w:val="20"/>
                        </w:rPr>
                      </w:pPr>
                    </w:p>
                    <w:p w:rsidR="0020271D" w:rsidRPr="0020271D" w:rsidRDefault="0020271D" w:rsidP="0020271D">
                      <w:pPr>
                        <w:spacing w:line="300" w:lineRule="exact"/>
                        <w:rPr>
                          <w:rFonts w:ascii="Open Sans Light" w:hAnsi="Open Sans Light"/>
                          <w:sz w:val="22"/>
                          <w:szCs w:val="22"/>
                        </w:rPr>
                      </w:pPr>
                    </w:p>
                    <w:p w:rsidR="0020271D" w:rsidRPr="0020271D" w:rsidRDefault="0020271D" w:rsidP="0020271D">
                      <w:pPr>
                        <w:spacing w:line="300" w:lineRule="exact"/>
                        <w:rPr>
                          <w:rFonts w:ascii="Open Sans Light" w:hAnsi="Open Sans Light"/>
                          <w:sz w:val="22"/>
                          <w:szCs w:val="22"/>
                        </w:rPr>
                      </w:pPr>
                    </w:p>
                    <w:p w:rsidR="0020271D" w:rsidRPr="0020271D" w:rsidRDefault="0020271D" w:rsidP="0020271D">
                      <w:pPr>
                        <w:spacing w:line="300" w:lineRule="exact"/>
                        <w:rPr>
                          <w:rFonts w:ascii="Open Sans Light" w:hAnsi="Open Sans Light"/>
                        </w:rPr>
                      </w:pPr>
                    </w:p>
                  </w:txbxContent>
                </v:textbox>
                <w10:wrap type="square"/>
              </v:shape>
            </w:pict>
          </mc:Fallback>
        </mc:AlternateContent>
      </w:r>
      <w:r>
        <w:rPr>
          <w:noProof/>
          <w:lang w:val="en-US"/>
        </w:rPr>
        <mc:AlternateContent>
          <mc:Choice Requires="wps">
            <w:drawing>
              <wp:anchor distT="45720" distB="45720" distL="114300" distR="114300" simplePos="0" relativeHeight="251662336" behindDoc="0" locked="0" layoutInCell="1" allowOverlap="1" wp14:anchorId="4D3AAD66" wp14:editId="5F1B0F00">
                <wp:simplePos x="0" y="0"/>
                <wp:positionH relativeFrom="margin">
                  <wp:posOffset>2971800</wp:posOffset>
                </wp:positionH>
                <wp:positionV relativeFrom="paragraph">
                  <wp:posOffset>1485900</wp:posOffset>
                </wp:positionV>
                <wp:extent cx="3304540" cy="7315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7315200"/>
                        </a:xfrm>
                        <a:prstGeom prst="rect">
                          <a:avLst/>
                        </a:prstGeom>
                        <a:solidFill>
                          <a:srgbClr val="FFFFFF"/>
                        </a:solidFill>
                        <a:ln w="9525">
                          <a:noFill/>
                          <a:miter lim="800000"/>
                          <a:headEnd/>
                          <a:tailEnd/>
                        </a:ln>
                      </wps:spPr>
                      <wps:txbx>
                        <w:txbxContent>
                          <w:p w:rsidR="0020271D" w:rsidRPr="0020271D" w:rsidRDefault="0020271D" w:rsidP="0020271D">
                            <w:pPr>
                              <w:rPr>
                                <w:rFonts w:ascii="Open Sans Light" w:hAnsi="Open Sans Light"/>
                                <w:sz w:val="20"/>
                                <w:szCs w:val="20"/>
                                <w:u w:val="single"/>
                              </w:rPr>
                            </w:pPr>
                            <w:r w:rsidRPr="0020271D">
                              <w:rPr>
                                <w:rFonts w:ascii="Open Sans Light" w:hAnsi="Open Sans Light"/>
                                <w:sz w:val="20"/>
                                <w:szCs w:val="20"/>
                                <w:u w:val="single"/>
                              </w:rPr>
                              <w:t>Bestuur</w:t>
                            </w:r>
                            <w:r w:rsidR="005F3449">
                              <w:rPr>
                                <w:rFonts w:ascii="Open Sans Light" w:hAnsi="Open Sans Light"/>
                                <w:sz w:val="20"/>
                                <w:szCs w:val="20"/>
                                <w:u w:val="single"/>
                              </w:rPr>
                              <w:t>ssamenstelling</w:t>
                            </w:r>
                            <w:bookmarkStart w:id="0" w:name="_GoBack"/>
                            <w:bookmarkEnd w:id="0"/>
                          </w:p>
                          <w:p w:rsidR="0020271D" w:rsidRPr="0020271D" w:rsidRDefault="0020271D" w:rsidP="0020271D">
                            <w:pPr>
                              <w:rPr>
                                <w:rFonts w:ascii="Open Sans Light" w:hAnsi="Open Sans Light"/>
                                <w:sz w:val="20"/>
                                <w:szCs w:val="20"/>
                              </w:rPr>
                            </w:pPr>
                            <w:r w:rsidRPr="0020271D">
                              <w:rPr>
                                <w:rFonts w:ascii="Open Sans Light" w:hAnsi="Open Sans Light"/>
                                <w:sz w:val="20"/>
                                <w:szCs w:val="20"/>
                              </w:rPr>
                              <w:t xml:space="preserve">Inmiddels heeft ook het bestuur van de Stichting Sociaal Werk haar definitieve vorm gekregen. Naast Prof. dr. Hetty Dekkers, Arie de Vries MBA en Drs. </w:t>
                            </w:r>
                            <w:proofErr w:type="spellStart"/>
                            <w:r w:rsidRPr="0020271D">
                              <w:rPr>
                                <w:rFonts w:ascii="Open Sans Light" w:hAnsi="Open Sans Light"/>
                                <w:sz w:val="20"/>
                                <w:szCs w:val="20"/>
                              </w:rPr>
                              <w:t>Kathelijne</w:t>
                            </w:r>
                            <w:proofErr w:type="spellEnd"/>
                            <w:r w:rsidRPr="0020271D">
                              <w:rPr>
                                <w:rFonts w:ascii="Open Sans Light" w:hAnsi="Open Sans Light"/>
                                <w:sz w:val="20"/>
                                <w:szCs w:val="20"/>
                              </w:rPr>
                              <w:t xml:space="preserve"> van Kammen neemt ook prof. dr. Ron Scholte deel aan het bestuur. Als vertegenwoordiger van één van de hoofdsponsoren is namens de MO-Groep Drs. Joep Verhoeven per 1 juni 2014 toegetreden tot het bestuur. </w:t>
                            </w:r>
                          </w:p>
                          <w:p w:rsidR="0020271D" w:rsidRPr="0020271D" w:rsidRDefault="0020271D" w:rsidP="0020271D">
                            <w:pPr>
                              <w:rPr>
                                <w:rFonts w:ascii="Open Sans Light" w:hAnsi="Open Sans Light"/>
                                <w:sz w:val="20"/>
                                <w:szCs w:val="20"/>
                              </w:rPr>
                            </w:pPr>
                          </w:p>
                          <w:p w:rsidR="0020271D" w:rsidRPr="0020271D" w:rsidRDefault="0020271D" w:rsidP="0020271D">
                            <w:pPr>
                              <w:rPr>
                                <w:rFonts w:ascii="Open Sans Light" w:hAnsi="Open Sans Light"/>
                                <w:sz w:val="20"/>
                                <w:szCs w:val="20"/>
                                <w:u w:val="single"/>
                              </w:rPr>
                            </w:pPr>
                            <w:r w:rsidRPr="0020271D">
                              <w:rPr>
                                <w:rFonts w:ascii="Open Sans Light" w:hAnsi="Open Sans Light"/>
                                <w:sz w:val="20"/>
                                <w:szCs w:val="20"/>
                                <w:u w:val="single"/>
                              </w:rPr>
                              <w:t>Onderzoek</w:t>
                            </w:r>
                          </w:p>
                          <w:p w:rsidR="0020271D" w:rsidRPr="0020271D" w:rsidRDefault="0020271D" w:rsidP="0020271D">
                            <w:pPr>
                              <w:rPr>
                                <w:rFonts w:ascii="Open Sans Light" w:hAnsi="Open Sans Light"/>
                                <w:sz w:val="20"/>
                                <w:szCs w:val="20"/>
                              </w:rPr>
                            </w:pPr>
                            <w:r w:rsidRPr="0020271D">
                              <w:rPr>
                                <w:rFonts w:ascii="Open Sans Light" w:hAnsi="Open Sans Light"/>
                                <w:sz w:val="20"/>
                                <w:szCs w:val="20"/>
                              </w:rPr>
                              <w:t xml:space="preserve">In de Kadernota (zie onze website) staan een behoorlijk aantal onderwerpen genoemd die wetenschappelijk onderzoek behoeven. Ook hebben de huidige hoofdsponsoren aangegeven op welke gebieden zij onderzoek noodzakelijk achten. Op basis van deze </w:t>
                            </w:r>
                            <w:proofErr w:type="spellStart"/>
                            <w:r w:rsidRPr="0020271D">
                              <w:rPr>
                                <w:rFonts w:ascii="Open Sans Light" w:hAnsi="Open Sans Light"/>
                                <w:sz w:val="20"/>
                                <w:szCs w:val="20"/>
                              </w:rPr>
                              <w:t>inputs</w:t>
                            </w:r>
                            <w:proofErr w:type="spellEnd"/>
                            <w:r w:rsidRPr="0020271D">
                              <w:rPr>
                                <w:rFonts w:ascii="Open Sans Light" w:hAnsi="Open Sans Light"/>
                                <w:sz w:val="20"/>
                                <w:szCs w:val="20"/>
                              </w:rPr>
                              <w:t xml:space="preserve"> zijn beide hoogleraren momenteel druk met het samenstellen van hun </w:t>
                            </w:r>
                            <w:proofErr w:type="spellStart"/>
                            <w:r w:rsidRPr="0020271D">
                              <w:rPr>
                                <w:rFonts w:ascii="Open Sans Light" w:hAnsi="Open Sans Light"/>
                                <w:sz w:val="20"/>
                                <w:szCs w:val="20"/>
                              </w:rPr>
                              <w:t>onderzoeks</w:t>
                            </w:r>
                            <w:r w:rsidR="005F3449">
                              <w:rPr>
                                <w:rFonts w:ascii="Open Sans Light" w:hAnsi="Open Sans Light"/>
                                <w:sz w:val="20"/>
                                <w:szCs w:val="20"/>
                              </w:rPr>
                              <w:t>-</w:t>
                            </w:r>
                            <w:r w:rsidRPr="0020271D">
                              <w:rPr>
                                <w:rFonts w:ascii="Open Sans Light" w:hAnsi="Open Sans Light"/>
                                <w:sz w:val="20"/>
                                <w:szCs w:val="20"/>
                              </w:rPr>
                              <w:t>programma</w:t>
                            </w:r>
                            <w:proofErr w:type="spellEnd"/>
                            <w:r w:rsidRPr="0020271D">
                              <w:rPr>
                                <w:rFonts w:ascii="Open Sans Light" w:hAnsi="Open Sans Light"/>
                                <w:sz w:val="20"/>
                                <w:szCs w:val="20"/>
                              </w:rPr>
                              <w:t xml:space="preserve">. Dat programma zullen zij tijdens de startconferentie die begin 2015 verwacht wordt presenteren. </w:t>
                            </w:r>
                          </w:p>
                          <w:p w:rsidR="0020271D" w:rsidRPr="0020271D" w:rsidRDefault="0020271D" w:rsidP="0020271D">
                            <w:pPr>
                              <w:rPr>
                                <w:rFonts w:ascii="Open Sans Light" w:hAnsi="Open Sans Light"/>
                                <w:sz w:val="20"/>
                                <w:szCs w:val="20"/>
                              </w:rPr>
                            </w:pPr>
                          </w:p>
                          <w:p w:rsidR="0020271D" w:rsidRPr="0020271D" w:rsidRDefault="0020271D" w:rsidP="0020271D">
                            <w:pPr>
                              <w:rPr>
                                <w:rFonts w:ascii="Open Sans Light" w:hAnsi="Open Sans Light"/>
                                <w:sz w:val="20"/>
                                <w:szCs w:val="20"/>
                                <w:u w:val="single"/>
                              </w:rPr>
                            </w:pPr>
                            <w:r w:rsidRPr="0020271D">
                              <w:rPr>
                                <w:rFonts w:ascii="Open Sans Light" w:hAnsi="Open Sans Light"/>
                                <w:sz w:val="20"/>
                                <w:szCs w:val="20"/>
                                <w:u w:val="single"/>
                              </w:rPr>
                              <w:t>Website</w:t>
                            </w:r>
                          </w:p>
                          <w:p w:rsidR="0020271D" w:rsidRPr="0020271D" w:rsidRDefault="0020271D" w:rsidP="0020271D">
                            <w:pPr>
                              <w:rPr>
                                <w:rFonts w:ascii="Open Sans Light" w:hAnsi="Open Sans Light"/>
                                <w:sz w:val="20"/>
                                <w:szCs w:val="20"/>
                              </w:rPr>
                            </w:pPr>
                            <w:r w:rsidRPr="0020271D">
                              <w:rPr>
                                <w:rFonts w:ascii="Open Sans Light" w:hAnsi="Open Sans Light"/>
                                <w:sz w:val="20"/>
                                <w:szCs w:val="20"/>
                              </w:rPr>
                              <w:t xml:space="preserve">Per 1 juli 2014 is onze nieuwe website in de lucht. Zie </w:t>
                            </w:r>
                            <w:hyperlink r:id="rId5" w:history="1">
                              <w:r w:rsidRPr="0020271D">
                                <w:rPr>
                                  <w:rStyle w:val="Hyperlink"/>
                                  <w:rFonts w:ascii="Open Sans Light" w:hAnsi="Open Sans Light"/>
                                  <w:sz w:val="20"/>
                                  <w:szCs w:val="20"/>
                                </w:rPr>
                                <w:t>www.stichtingsociaalwerk.nl</w:t>
                              </w:r>
                            </w:hyperlink>
                            <w:r w:rsidRPr="0020271D">
                              <w:rPr>
                                <w:rFonts w:ascii="Open Sans Light" w:hAnsi="Open Sans Light"/>
                                <w:sz w:val="20"/>
                                <w:szCs w:val="20"/>
                              </w:rPr>
                              <w:t xml:space="preserve"> . Op deze website is informatie te vinden over de stichting, het bestuur, de hoogleraren, de agenda en de sponsoring. Daarnaast is er de wettelijk vereiste ANBI-informatie te vinden. </w:t>
                            </w:r>
                          </w:p>
                          <w:p w:rsidR="0020271D" w:rsidRDefault="0020271D" w:rsidP="0020271D">
                            <w:pPr>
                              <w:rPr>
                                <w:sz w:val="22"/>
                                <w:szCs w:val="22"/>
                              </w:rPr>
                            </w:pPr>
                          </w:p>
                          <w:p w:rsidR="0020271D" w:rsidRPr="0020271D" w:rsidRDefault="0020271D" w:rsidP="0020271D">
                            <w:pPr>
                              <w:rPr>
                                <w:rFonts w:ascii="Open Sans Light" w:hAnsi="Open Sans Light"/>
                                <w:sz w:val="20"/>
                                <w:szCs w:val="20"/>
                                <w:u w:val="single"/>
                              </w:rPr>
                            </w:pPr>
                            <w:r w:rsidRPr="0020271D">
                              <w:rPr>
                                <w:rFonts w:ascii="Open Sans Light" w:hAnsi="Open Sans Light"/>
                                <w:sz w:val="20"/>
                                <w:szCs w:val="20"/>
                                <w:u w:val="single"/>
                              </w:rPr>
                              <w:t>Sponsoring</w:t>
                            </w:r>
                          </w:p>
                          <w:p w:rsidR="0020271D" w:rsidRPr="0020271D" w:rsidRDefault="0020271D" w:rsidP="0020271D">
                            <w:pPr>
                              <w:rPr>
                                <w:rFonts w:ascii="Open Sans Light" w:hAnsi="Open Sans Light"/>
                                <w:sz w:val="20"/>
                                <w:szCs w:val="20"/>
                              </w:rPr>
                            </w:pPr>
                            <w:r w:rsidRPr="0020271D">
                              <w:rPr>
                                <w:rFonts w:ascii="Open Sans Light" w:hAnsi="Open Sans Light"/>
                                <w:sz w:val="20"/>
                                <w:szCs w:val="20"/>
                              </w:rPr>
                              <w:t xml:space="preserve">De Stichting is voortdurend op zoek naar nieuwe (hoofd-)sponsoren. Al enkele maanden wordt overleg gevoerd met een organisatie die zich bezig houdt met kwaliteitscertificatie. Daarnaast worden in de komende maanden diverse organisaties benaderd voor sponsoring van de werkzaamheden van de Stichting. Op onze website staat informatie weergegeven over welke sponsorvormen de Stichting kent. </w:t>
                            </w:r>
                          </w:p>
                          <w:p w:rsidR="0020271D" w:rsidRPr="001F446A" w:rsidRDefault="0020271D" w:rsidP="001F446A">
                            <w:pPr>
                              <w:spacing w:line="300" w:lineRule="exact"/>
                              <w:rPr>
                                <w:rFonts w:ascii="Tw Cen MT" w:hAnsi="Tw Cen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4pt;margin-top:117pt;width:260.2pt;height:8in;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" stroked="f">
                <v:textbox>
                  <w:txbxContent>
                    <w:p w:rsidR="0020271D" w:rsidRPr="0020271D" w:rsidRDefault="0020271D" w:rsidP="0020271D">
                      <w:pPr>
                        <w:rPr>
                          <w:rFonts w:ascii="Open Sans Light" w:hAnsi="Open Sans Light"/>
                          <w:sz w:val="20"/>
                          <w:szCs w:val="20"/>
                          <w:u w:val="single"/>
                        </w:rPr>
                      </w:pPr>
                      <w:r w:rsidRPr="0020271D">
                        <w:rPr>
                          <w:rFonts w:ascii="Open Sans Light" w:hAnsi="Open Sans Light"/>
                          <w:sz w:val="20"/>
                          <w:szCs w:val="20"/>
                          <w:u w:val="single"/>
                        </w:rPr>
                        <w:t>Bestuur</w:t>
                      </w:r>
                      <w:r w:rsidR="005F3449">
                        <w:rPr>
                          <w:rFonts w:ascii="Open Sans Light" w:hAnsi="Open Sans Light"/>
                          <w:sz w:val="20"/>
                          <w:szCs w:val="20"/>
                          <w:u w:val="single"/>
                        </w:rPr>
                        <w:t>ssamenstelling</w:t>
                      </w:r>
                      <w:bookmarkStart w:id="1" w:name="_GoBack"/>
                      <w:bookmarkEnd w:id="1"/>
                    </w:p>
                    <w:p w:rsidR="0020271D" w:rsidRPr="0020271D" w:rsidRDefault="0020271D" w:rsidP="0020271D">
                      <w:pPr>
                        <w:rPr>
                          <w:rFonts w:ascii="Open Sans Light" w:hAnsi="Open Sans Light"/>
                          <w:sz w:val="20"/>
                          <w:szCs w:val="20"/>
                        </w:rPr>
                      </w:pPr>
                      <w:r w:rsidRPr="0020271D">
                        <w:rPr>
                          <w:rFonts w:ascii="Open Sans Light" w:hAnsi="Open Sans Light"/>
                          <w:sz w:val="20"/>
                          <w:szCs w:val="20"/>
                        </w:rPr>
                        <w:t xml:space="preserve">Inmiddels heeft ook het bestuur van de Stichting Sociaal Werk haar definitieve vorm gekregen. Naast Prof. dr. Hetty Dekkers, Arie de Vries MBA en Drs. </w:t>
                      </w:r>
                      <w:proofErr w:type="spellStart"/>
                      <w:r w:rsidRPr="0020271D">
                        <w:rPr>
                          <w:rFonts w:ascii="Open Sans Light" w:hAnsi="Open Sans Light"/>
                          <w:sz w:val="20"/>
                          <w:szCs w:val="20"/>
                        </w:rPr>
                        <w:t>Kathelijne</w:t>
                      </w:r>
                      <w:proofErr w:type="spellEnd"/>
                      <w:r w:rsidRPr="0020271D">
                        <w:rPr>
                          <w:rFonts w:ascii="Open Sans Light" w:hAnsi="Open Sans Light"/>
                          <w:sz w:val="20"/>
                          <w:szCs w:val="20"/>
                        </w:rPr>
                        <w:t xml:space="preserve"> van Kammen neemt ook prof. dr. Ron Scholte deel aan het bestuur. Als vertegenwoordiger van één van de hoofdsponsoren is namens de MO-Groep Drs. Joep Verhoeven per 1 juni 2014 toegetreden tot het bestuur. </w:t>
                      </w:r>
                    </w:p>
                    <w:p w:rsidR="0020271D" w:rsidRPr="0020271D" w:rsidRDefault="0020271D" w:rsidP="0020271D">
                      <w:pPr>
                        <w:rPr>
                          <w:rFonts w:ascii="Open Sans Light" w:hAnsi="Open Sans Light"/>
                          <w:sz w:val="20"/>
                          <w:szCs w:val="20"/>
                        </w:rPr>
                      </w:pPr>
                    </w:p>
                    <w:p w:rsidR="0020271D" w:rsidRPr="0020271D" w:rsidRDefault="0020271D" w:rsidP="0020271D">
                      <w:pPr>
                        <w:rPr>
                          <w:rFonts w:ascii="Open Sans Light" w:hAnsi="Open Sans Light"/>
                          <w:sz w:val="20"/>
                          <w:szCs w:val="20"/>
                          <w:u w:val="single"/>
                        </w:rPr>
                      </w:pPr>
                      <w:r w:rsidRPr="0020271D">
                        <w:rPr>
                          <w:rFonts w:ascii="Open Sans Light" w:hAnsi="Open Sans Light"/>
                          <w:sz w:val="20"/>
                          <w:szCs w:val="20"/>
                          <w:u w:val="single"/>
                        </w:rPr>
                        <w:t>Onderzoek</w:t>
                      </w:r>
                    </w:p>
                    <w:p w:rsidR="0020271D" w:rsidRPr="0020271D" w:rsidRDefault="0020271D" w:rsidP="0020271D">
                      <w:pPr>
                        <w:rPr>
                          <w:rFonts w:ascii="Open Sans Light" w:hAnsi="Open Sans Light"/>
                          <w:sz w:val="20"/>
                          <w:szCs w:val="20"/>
                        </w:rPr>
                      </w:pPr>
                      <w:r w:rsidRPr="0020271D">
                        <w:rPr>
                          <w:rFonts w:ascii="Open Sans Light" w:hAnsi="Open Sans Light"/>
                          <w:sz w:val="20"/>
                          <w:szCs w:val="20"/>
                        </w:rPr>
                        <w:t xml:space="preserve">In de Kadernota (zie onze website) staan een behoorlijk aantal onderwerpen genoemd die wetenschappelijk onderzoek behoeven. Ook hebben de huidige hoofdsponsoren aangegeven op welke gebieden zij onderzoek noodzakelijk achten. Op basis van deze </w:t>
                      </w:r>
                      <w:proofErr w:type="spellStart"/>
                      <w:r w:rsidRPr="0020271D">
                        <w:rPr>
                          <w:rFonts w:ascii="Open Sans Light" w:hAnsi="Open Sans Light"/>
                          <w:sz w:val="20"/>
                          <w:szCs w:val="20"/>
                        </w:rPr>
                        <w:t>inputs</w:t>
                      </w:r>
                      <w:proofErr w:type="spellEnd"/>
                      <w:r w:rsidRPr="0020271D">
                        <w:rPr>
                          <w:rFonts w:ascii="Open Sans Light" w:hAnsi="Open Sans Light"/>
                          <w:sz w:val="20"/>
                          <w:szCs w:val="20"/>
                        </w:rPr>
                        <w:t xml:space="preserve"> zijn beide hoogleraren momenteel druk met het samenstellen van hun </w:t>
                      </w:r>
                      <w:proofErr w:type="spellStart"/>
                      <w:r w:rsidRPr="0020271D">
                        <w:rPr>
                          <w:rFonts w:ascii="Open Sans Light" w:hAnsi="Open Sans Light"/>
                          <w:sz w:val="20"/>
                          <w:szCs w:val="20"/>
                        </w:rPr>
                        <w:t>onderzoeks</w:t>
                      </w:r>
                      <w:r w:rsidR="005F3449">
                        <w:rPr>
                          <w:rFonts w:ascii="Open Sans Light" w:hAnsi="Open Sans Light"/>
                          <w:sz w:val="20"/>
                          <w:szCs w:val="20"/>
                        </w:rPr>
                        <w:t>-</w:t>
                      </w:r>
                      <w:r w:rsidRPr="0020271D">
                        <w:rPr>
                          <w:rFonts w:ascii="Open Sans Light" w:hAnsi="Open Sans Light"/>
                          <w:sz w:val="20"/>
                          <w:szCs w:val="20"/>
                        </w:rPr>
                        <w:t>programma</w:t>
                      </w:r>
                      <w:proofErr w:type="spellEnd"/>
                      <w:r w:rsidRPr="0020271D">
                        <w:rPr>
                          <w:rFonts w:ascii="Open Sans Light" w:hAnsi="Open Sans Light"/>
                          <w:sz w:val="20"/>
                          <w:szCs w:val="20"/>
                        </w:rPr>
                        <w:t xml:space="preserve">. Dat programma zullen zij tijdens de startconferentie die begin 2015 verwacht wordt presenteren. </w:t>
                      </w:r>
                    </w:p>
                    <w:p w:rsidR="0020271D" w:rsidRPr="0020271D" w:rsidRDefault="0020271D" w:rsidP="0020271D">
                      <w:pPr>
                        <w:rPr>
                          <w:rFonts w:ascii="Open Sans Light" w:hAnsi="Open Sans Light"/>
                          <w:sz w:val="20"/>
                          <w:szCs w:val="20"/>
                        </w:rPr>
                      </w:pPr>
                    </w:p>
                    <w:p w:rsidR="0020271D" w:rsidRPr="0020271D" w:rsidRDefault="0020271D" w:rsidP="0020271D">
                      <w:pPr>
                        <w:rPr>
                          <w:rFonts w:ascii="Open Sans Light" w:hAnsi="Open Sans Light"/>
                          <w:sz w:val="20"/>
                          <w:szCs w:val="20"/>
                          <w:u w:val="single"/>
                        </w:rPr>
                      </w:pPr>
                      <w:r w:rsidRPr="0020271D">
                        <w:rPr>
                          <w:rFonts w:ascii="Open Sans Light" w:hAnsi="Open Sans Light"/>
                          <w:sz w:val="20"/>
                          <w:szCs w:val="20"/>
                          <w:u w:val="single"/>
                        </w:rPr>
                        <w:t>Website</w:t>
                      </w:r>
                    </w:p>
                    <w:p w:rsidR="0020271D" w:rsidRPr="0020271D" w:rsidRDefault="0020271D" w:rsidP="0020271D">
                      <w:pPr>
                        <w:rPr>
                          <w:rFonts w:ascii="Open Sans Light" w:hAnsi="Open Sans Light"/>
                          <w:sz w:val="20"/>
                          <w:szCs w:val="20"/>
                        </w:rPr>
                      </w:pPr>
                      <w:r w:rsidRPr="0020271D">
                        <w:rPr>
                          <w:rFonts w:ascii="Open Sans Light" w:hAnsi="Open Sans Light"/>
                          <w:sz w:val="20"/>
                          <w:szCs w:val="20"/>
                        </w:rPr>
                        <w:t xml:space="preserve">Per 1 juli 2014 is onze nieuwe website in de lucht. Zie </w:t>
                      </w:r>
                      <w:hyperlink r:id="rId6" w:history="1">
                        <w:r w:rsidRPr="0020271D">
                          <w:rPr>
                            <w:rStyle w:val="Hyperlink"/>
                            <w:rFonts w:ascii="Open Sans Light" w:hAnsi="Open Sans Light"/>
                            <w:sz w:val="20"/>
                            <w:szCs w:val="20"/>
                          </w:rPr>
                          <w:t>www.stichtingsociaalwerk.nl</w:t>
                        </w:r>
                      </w:hyperlink>
                      <w:r w:rsidRPr="0020271D">
                        <w:rPr>
                          <w:rFonts w:ascii="Open Sans Light" w:hAnsi="Open Sans Light"/>
                          <w:sz w:val="20"/>
                          <w:szCs w:val="20"/>
                        </w:rPr>
                        <w:t xml:space="preserve"> . Op deze website is informatie te vinden over de stichting, het bestuur, de hoogleraren, de agenda en de sponsoring. Daarnaast is er de wettelijk vereiste ANBI-informatie te vinden. </w:t>
                      </w:r>
                    </w:p>
                    <w:p w:rsidR="0020271D" w:rsidRDefault="0020271D" w:rsidP="0020271D">
                      <w:pPr>
                        <w:rPr>
                          <w:sz w:val="22"/>
                          <w:szCs w:val="22"/>
                        </w:rPr>
                      </w:pPr>
                    </w:p>
                    <w:p w:rsidR="0020271D" w:rsidRPr="0020271D" w:rsidRDefault="0020271D" w:rsidP="0020271D">
                      <w:pPr>
                        <w:rPr>
                          <w:rFonts w:ascii="Open Sans Light" w:hAnsi="Open Sans Light"/>
                          <w:sz w:val="20"/>
                          <w:szCs w:val="20"/>
                          <w:u w:val="single"/>
                        </w:rPr>
                      </w:pPr>
                      <w:r w:rsidRPr="0020271D">
                        <w:rPr>
                          <w:rFonts w:ascii="Open Sans Light" w:hAnsi="Open Sans Light"/>
                          <w:sz w:val="20"/>
                          <w:szCs w:val="20"/>
                          <w:u w:val="single"/>
                        </w:rPr>
                        <w:t>Sponsoring</w:t>
                      </w:r>
                    </w:p>
                    <w:p w:rsidR="0020271D" w:rsidRPr="0020271D" w:rsidRDefault="0020271D" w:rsidP="0020271D">
                      <w:pPr>
                        <w:rPr>
                          <w:rFonts w:ascii="Open Sans Light" w:hAnsi="Open Sans Light"/>
                          <w:sz w:val="20"/>
                          <w:szCs w:val="20"/>
                        </w:rPr>
                      </w:pPr>
                      <w:r w:rsidRPr="0020271D">
                        <w:rPr>
                          <w:rFonts w:ascii="Open Sans Light" w:hAnsi="Open Sans Light"/>
                          <w:sz w:val="20"/>
                          <w:szCs w:val="20"/>
                        </w:rPr>
                        <w:t xml:space="preserve">De Stichting is voortdurend op zoek naar nieuwe (hoofd-)sponsoren. Al enkele maanden wordt overleg gevoerd met een organisatie die zich bezig houdt met kwaliteitscertificatie. Daarnaast worden in de komende maanden diverse organisaties benaderd voor sponsoring van de werkzaamheden van de Stichting. Op onze website staat informatie weergegeven over welke sponsorvormen de Stichting kent. </w:t>
                      </w:r>
                    </w:p>
                    <w:p w:rsidR="0020271D" w:rsidRPr="001F446A" w:rsidRDefault="0020271D" w:rsidP="001F446A">
                      <w:pPr>
                        <w:spacing w:line="300" w:lineRule="exact"/>
                        <w:rPr>
                          <w:rFonts w:ascii="Tw Cen MT" w:hAnsi="Tw Cen MT"/>
                        </w:rPr>
                      </w:pPr>
                    </w:p>
                  </w:txbxContent>
                </v:textbox>
                <w10:wrap type="square" anchorx="margin"/>
              </v:shape>
            </w:pict>
          </mc:Fallback>
        </mc:AlternateContent>
      </w:r>
      <w:r w:rsidR="0020271D">
        <w:rPr>
          <w:noProof/>
          <w:lang w:val="en-US"/>
        </w:rPr>
        <mc:AlternateContent>
          <mc:Choice Requires="wps">
            <w:drawing>
              <wp:anchor distT="45720" distB="45720" distL="114300" distR="114300" simplePos="0" relativeHeight="251666432" behindDoc="0" locked="0" layoutInCell="1" allowOverlap="1" wp14:anchorId="2C1B50E3" wp14:editId="2EFADECC">
                <wp:simplePos x="0" y="0"/>
                <wp:positionH relativeFrom="margin">
                  <wp:posOffset>-342900</wp:posOffset>
                </wp:positionH>
                <wp:positionV relativeFrom="paragraph">
                  <wp:posOffset>8915400</wp:posOffset>
                </wp:positionV>
                <wp:extent cx="6467475" cy="457200"/>
                <wp:effectExtent l="0" t="0" r="9525" b="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57200"/>
                        </a:xfrm>
                        <a:prstGeom prst="rect">
                          <a:avLst/>
                        </a:prstGeom>
                        <a:solidFill>
                          <a:srgbClr val="FFFFFF"/>
                        </a:solidFill>
                        <a:ln w="9525">
                          <a:noFill/>
                          <a:miter lim="800000"/>
                          <a:headEnd/>
                          <a:tailEnd/>
                        </a:ln>
                      </wps:spPr>
                      <wps:txbx>
                        <w:txbxContent>
                          <w:p w:rsidR="0020271D" w:rsidRPr="005F3449" w:rsidRDefault="0020271D" w:rsidP="0020271D">
                            <w:pPr>
                              <w:jc w:val="center"/>
                              <w:rPr>
                                <w:rFonts w:ascii="Open Sans Light" w:hAnsi="Open Sans Light"/>
                                <w:i/>
                                <w:sz w:val="16"/>
                                <w:szCs w:val="16"/>
                              </w:rPr>
                            </w:pPr>
                            <w:r w:rsidRPr="005F3449">
                              <w:rPr>
                                <w:rFonts w:ascii="Open Sans Light" w:hAnsi="Open Sans Light"/>
                                <w:i/>
                                <w:sz w:val="16"/>
                                <w:szCs w:val="16"/>
                              </w:rPr>
                              <w:t>Voor vragen kunt u contact opnemen met Prof dr. H</w:t>
                            </w:r>
                            <w:r w:rsidR="005F3449" w:rsidRPr="005F3449">
                              <w:rPr>
                                <w:rFonts w:ascii="Open Sans Light" w:hAnsi="Open Sans Light"/>
                                <w:i/>
                                <w:sz w:val="16"/>
                                <w:szCs w:val="16"/>
                              </w:rPr>
                              <w:t>etty Dekkers via info@stichting</w:t>
                            </w:r>
                            <w:r w:rsidRPr="005F3449">
                              <w:rPr>
                                <w:rFonts w:ascii="Open Sans Light" w:hAnsi="Open Sans Light"/>
                                <w:i/>
                                <w:sz w:val="16"/>
                                <w:szCs w:val="16"/>
                              </w:rPr>
                              <w:t>sociaalwerk.nl of met Drs. Frank Post, gedelegeerd secretaris van de Stichting Sociaal werk (0653-191625).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4" o:spid="_x0000_s1028" type="#_x0000_t202" style="position:absolute;margin-left:-26.95pt;margin-top:702pt;width:509.25pt;height:3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" stroked="f">
                <v:textbox>
                  <w:txbxContent>
                    <w:p w:rsidR="0020271D" w:rsidRPr="005F3449" w:rsidRDefault="0020271D" w:rsidP="0020271D">
                      <w:pPr>
                        <w:jc w:val="center"/>
                        <w:rPr>
                          <w:rFonts w:ascii="Open Sans Light" w:hAnsi="Open Sans Light"/>
                          <w:i/>
                          <w:sz w:val="16"/>
                          <w:szCs w:val="16"/>
                        </w:rPr>
                      </w:pPr>
                      <w:r w:rsidRPr="005F3449">
                        <w:rPr>
                          <w:rFonts w:ascii="Open Sans Light" w:hAnsi="Open Sans Light"/>
                          <w:i/>
                          <w:sz w:val="16"/>
                          <w:szCs w:val="16"/>
                        </w:rPr>
                        <w:t>Voor vragen kunt u contact opnemen met Prof dr. H</w:t>
                      </w:r>
                      <w:r w:rsidR="005F3449" w:rsidRPr="005F3449">
                        <w:rPr>
                          <w:rFonts w:ascii="Open Sans Light" w:hAnsi="Open Sans Light"/>
                          <w:i/>
                          <w:sz w:val="16"/>
                          <w:szCs w:val="16"/>
                        </w:rPr>
                        <w:t>etty Dekkers via info@stichting</w:t>
                      </w:r>
                      <w:r w:rsidRPr="005F3449">
                        <w:rPr>
                          <w:rFonts w:ascii="Open Sans Light" w:hAnsi="Open Sans Light"/>
                          <w:i/>
                          <w:sz w:val="16"/>
                          <w:szCs w:val="16"/>
                        </w:rPr>
                        <w:t>sociaalwerk.nl of met Drs. Frank Post, gedelegeerd secretaris van de Stichting Sociaal werk (0653-191625).</w:t>
                      </w:r>
                    </w:p>
                  </w:txbxContent>
                </v:textbox>
                <w10:wrap type="square" anchorx="margin"/>
              </v:shape>
            </w:pict>
          </mc:Fallback>
        </mc:AlternateContent>
      </w:r>
      <w:r w:rsidR="0020271D">
        <w:rPr>
          <w:noProof/>
          <w:lang w:val="en-US"/>
        </w:rPr>
        <mc:AlternateContent>
          <mc:Choice Requires="wps">
            <w:drawing>
              <wp:anchor distT="45720" distB="45720" distL="114300" distR="114300" simplePos="0" relativeHeight="251664384" behindDoc="0" locked="0" layoutInCell="1" allowOverlap="1" wp14:anchorId="09456382" wp14:editId="46072ED8">
                <wp:simplePos x="0" y="0"/>
                <wp:positionH relativeFrom="margin">
                  <wp:posOffset>-457200</wp:posOffset>
                </wp:positionH>
                <wp:positionV relativeFrom="paragraph">
                  <wp:posOffset>342900</wp:posOffset>
                </wp:positionV>
                <wp:extent cx="6467475" cy="904875"/>
                <wp:effectExtent l="0" t="0" r="9525" b="952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904875"/>
                        </a:xfrm>
                        <a:prstGeom prst="rect">
                          <a:avLst/>
                        </a:prstGeom>
                        <a:solidFill>
                          <a:srgbClr val="FFFFFF"/>
                        </a:solidFill>
                        <a:ln w="9525">
                          <a:noFill/>
                          <a:miter lim="800000"/>
                          <a:headEnd/>
                          <a:tailEnd/>
                        </a:ln>
                      </wps:spPr>
                      <wps:txbx>
                        <w:txbxContent>
                          <w:p w:rsidR="0020271D" w:rsidRPr="0020271D" w:rsidRDefault="0020271D" w:rsidP="0020271D">
                            <w:pPr>
                              <w:rPr>
                                <w:rFonts w:ascii="Open Sans Semibold" w:hAnsi="Open Sans Semibold"/>
                                <w:b/>
                                <w:sz w:val="20"/>
                                <w:szCs w:val="20"/>
                              </w:rPr>
                            </w:pPr>
                            <w:r w:rsidRPr="0020271D">
                              <w:rPr>
                                <w:rFonts w:ascii="Open Sans Semibold" w:hAnsi="Open Sans Semibold"/>
                                <w:b/>
                                <w:sz w:val="20"/>
                                <w:szCs w:val="20"/>
                              </w:rPr>
                              <w:t xml:space="preserve">Dit is de eerste nieuwsbrief van de Stichting Sociaal Werk. Regelmatig zullen wij u door middel van een nieuwsbrief laten weten welke ontwikkelingen er zijn binnen de werkzaamheden van de Stichting en haar onderzoeksprogramma. Een digitale versie </w:t>
                            </w:r>
                            <w:r w:rsidR="005F3449">
                              <w:rPr>
                                <w:rFonts w:ascii="Open Sans Semibold" w:hAnsi="Open Sans Semibold"/>
                                <w:b/>
                                <w:sz w:val="20"/>
                                <w:szCs w:val="20"/>
                              </w:rPr>
                              <w:t>van de Nieuwsbrief</w:t>
                            </w:r>
                            <w:r w:rsidRPr="0020271D">
                              <w:rPr>
                                <w:rFonts w:ascii="Open Sans Semibold" w:hAnsi="Open Sans Semibold"/>
                                <w:b/>
                                <w:sz w:val="20"/>
                                <w:szCs w:val="20"/>
                              </w:rPr>
                              <w:t xml:space="preserve"> is te vinden op onze website.</w:t>
                            </w:r>
                          </w:p>
                          <w:p w:rsidR="0020271D" w:rsidRPr="001F446A" w:rsidRDefault="0020271D" w:rsidP="001F446A">
                            <w:pPr>
                              <w:spacing w:line="340" w:lineRule="exact"/>
                              <w:rPr>
                                <w:rFonts w:ascii="Tw Cen MT" w:hAnsi="Tw Cen MT"/>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3" o:spid="_x0000_s1029" type="#_x0000_t202" style="position:absolute;margin-left:-35.95pt;margin-top:27pt;width:509.25pt;height:71.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" stroked="f">
                <v:textbox>
                  <w:txbxContent>
                    <w:p w:rsidR="0020271D" w:rsidRPr="0020271D" w:rsidRDefault="0020271D" w:rsidP="0020271D">
                      <w:pPr>
                        <w:rPr>
                          <w:rFonts w:ascii="Open Sans Semibold" w:hAnsi="Open Sans Semibold"/>
                          <w:b/>
                          <w:sz w:val="20"/>
                          <w:szCs w:val="20"/>
                        </w:rPr>
                      </w:pPr>
                      <w:r w:rsidRPr="0020271D">
                        <w:rPr>
                          <w:rFonts w:ascii="Open Sans Semibold" w:hAnsi="Open Sans Semibold"/>
                          <w:b/>
                          <w:sz w:val="20"/>
                          <w:szCs w:val="20"/>
                        </w:rPr>
                        <w:t xml:space="preserve">Dit is de eerste nieuwsbrief van de Stichting Sociaal Werk. Regelmatig zullen wij u door middel van een nieuwsbrief laten weten welke ontwikkelingen er zijn binnen de werkzaamheden van de Stichting en haar onderzoeksprogramma. Een digitale versie </w:t>
                      </w:r>
                      <w:r w:rsidR="005F3449">
                        <w:rPr>
                          <w:rFonts w:ascii="Open Sans Semibold" w:hAnsi="Open Sans Semibold"/>
                          <w:b/>
                          <w:sz w:val="20"/>
                          <w:szCs w:val="20"/>
                        </w:rPr>
                        <w:t>van de Nieuwsbrief</w:t>
                      </w:r>
                      <w:r w:rsidRPr="0020271D">
                        <w:rPr>
                          <w:rFonts w:ascii="Open Sans Semibold" w:hAnsi="Open Sans Semibold"/>
                          <w:b/>
                          <w:sz w:val="20"/>
                          <w:szCs w:val="20"/>
                        </w:rPr>
                        <w:t xml:space="preserve"> is te vinden op onze website.</w:t>
                      </w:r>
                    </w:p>
                    <w:p w:rsidR="0020271D" w:rsidRPr="001F446A" w:rsidRDefault="0020271D" w:rsidP="001F446A">
                      <w:pPr>
                        <w:spacing w:line="340" w:lineRule="exact"/>
                        <w:rPr>
                          <w:rFonts w:ascii="Tw Cen MT" w:hAnsi="Tw Cen MT"/>
                          <w:sz w:val="28"/>
                        </w:rPr>
                      </w:pPr>
                    </w:p>
                  </w:txbxContent>
                </v:textbox>
                <w10:wrap type="square" anchorx="margin"/>
              </v:shape>
            </w:pict>
          </mc:Fallback>
        </mc:AlternateContent>
      </w:r>
      <w:r w:rsidR="001F446A">
        <w:rPr>
          <w:noProof/>
          <w:lang w:val="en-US"/>
        </w:rPr>
        <w:drawing>
          <wp:anchor distT="0" distB="0" distL="114300" distR="114300" simplePos="0" relativeHeight="251658240" behindDoc="1" locked="1" layoutInCell="1" allowOverlap="1" wp14:anchorId="10B572A3" wp14:editId="1BFB860C">
            <wp:simplePos x="0" y="0"/>
            <wp:positionH relativeFrom="margin">
              <wp:posOffset>-880745</wp:posOffset>
            </wp:positionH>
            <wp:positionV relativeFrom="paragraph">
              <wp:posOffset>-899795</wp:posOffset>
            </wp:positionV>
            <wp:extent cx="7570470" cy="107061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75 SociaalW_Background_ZT_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0470" cy="10706100"/>
                    </a:xfrm>
                    <a:prstGeom prst="rect">
                      <a:avLst/>
                    </a:prstGeom>
                  </pic:spPr>
                </pic:pic>
              </a:graphicData>
            </a:graphic>
            <wp14:sizeRelH relativeFrom="page">
              <wp14:pctWidth>0</wp14:pctWidth>
            </wp14:sizeRelH>
            <wp14:sizeRelV relativeFrom="page">
              <wp14:pctHeight>0</wp14:pctHeight>
            </wp14:sizeRelV>
          </wp:anchor>
        </w:drawing>
      </w:r>
    </w:p>
    <w:sectPr w:rsidR="00D13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en Sans Light">
    <w:panose1 w:val="020B0306030504020204"/>
    <w:charset w:val="00"/>
    <w:family w:val="auto"/>
    <w:pitch w:val="variable"/>
    <w:sig w:usb0="E00002EF" w:usb1="4000205B" w:usb2="00000028" w:usb3="00000000" w:csb0="0000019F" w:csb1="00000000"/>
  </w:font>
  <w:font w:name="Tw Cen MT">
    <w:panose1 w:val="020B0602020104020603"/>
    <w:charset w:val="00"/>
    <w:family w:val="auto"/>
    <w:pitch w:val="variable"/>
    <w:sig w:usb0="00000003" w:usb1="00000000" w:usb2="00000000" w:usb3="00000000" w:csb0="00000003" w:csb1="00000000"/>
  </w:font>
  <w:font w:name="Open Sans Semibold">
    <w:panose1 w:val="020B07060308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6A"/>
    <w:rsid w:val="001F446A"/>
    <w:rsid w:val="0020271D"/>
    <w:rsid w:val="00273096"/>
    <w:rsid w:val="005633C3"/>
    <w:rsid w:val="005F3449"/>
    <w:rsid w:val="006D4F7C"/>
    <w:rsid w:val="008D7859"/>
    <w:rsid w:val="009B0DDD"/>
    <w:rsid w:val="00D04E13"/>
    <w:rsid w:val="00D1355E"/>
    <w:rsid w:val="00E6474E"/>
    <w:rsid w:val="00E960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1F446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271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1F446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2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ichtingsociaalwerk.nl" TargetMode="External"/><Relationship Id="rId6" Type="http://schemas.openxmlformats.org/officeDocument/2006/relationships/hyperlink" Target="http://www.stichtingsociaalwerk.nl"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Macintosh Word</Application>
  <DocSecurity>0</DocSecurity>
  <Lines>1</Lines>
  <Paragraphs>1</Paragraphs>
  <ScaleCrop>false</ScaleCrop>
  <Company>NIM</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Vonk, Mattijs</dc:creator>
  <cp:keywords/>
  <dc:description/>
  <cp:lastModifiedBy>Frank Post</cp:lastModifiedBy>
  <cp:revision>2</cp:revision>
  <dcterms:created xsi:type="dcterms:W3CDTF">2014-09-22T12:11:00Z</dcterms:created>
  <dcterms:modified xsi:type="dcterms:W3CDTF">2014-09-22T12:11:00Z</dcterms:modified>
</cp:coreProperties>
</file>